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FB" w:rsidRPr="00136E25" w:rsidRDefault="00D35B24" w:rsidP="00422FFB">
      <w:pPr>
        <w:pStyle w:val="NormalWeb"/>
        <w:rPr>
          <w:color w:val="FF0000"/>
        </w:rPr>
      </w:pPr>
      <w:r>
        <w:rPr>
          <w:color w:val="FF0000"/>
        </w:rPr>
        <w:t>Guide 2</w:t>
      </w:r>
      <w:r w:rsidR="00422FFB" w:rsidRPr="00136E25">
        <w:rPr>
          <w:color w:val="FF0000"/>
        </w:rPr>
        <w:t xml:space="preserve"> : N’oubliez pas d’utiliser l</w:t>
      </w:r>
      <w:r w:rsidR="00525476">
        <w:rPr>
          <w:color w:val="FF0000"/>
        </w:rPr>
        <w:t>’ensemble des documents pour ce Guide</w:t>
      </w:r>
      <w:r w:rsidR="00422FFB" w:rsidRPr="00136E25">
        <w:rPr>
          <w:color w:val="FF0000"/>
        </w:rPr>
        <w:t>.</w:t>
      </w:r>
    </w:p>
    <w:p w:rsidR="00D35B24" w:rsidRDefault="009831D0" w:rsidP="009831D0">
      <w:pPr>
        <w:pStyle w:val="NormalWeb"/>
      </w:pPr>
      <w:r>
        <w:t>Dans ce</w:t>
      </w:r>
      <w:r w:rsidR="00590D54">
        <w:t xml:space="preserve"> Guide2</w:t>
      </w:r>
      <w:r>
        <w:t xml:space="preserve">, on ne repart pas d’un projet totalement vierge comme dans </w:t>
      </w:r>
      <w:r w:rsidR="00D35B24">
        <w:t>Guide</w:t>
      </w:r>
      <w:r>
        <w:t> 1 : refaire exactement la même chose n’aurait aucun intérêt.</w:t>
      </w:r>
      <w:r w:rsidR="009C1758">
        <w:t xml:space="preserve"> </w:t>
      </w:r>
    </w:p>
    <w:p w:rsidR="009831D0" w:rsidRDefault="009C1758" w:rsidP="009831D0">
      <w:pPr>
        <w:pStyle w:val="NormalWeb"/>
      </w:pPr>
      <w:r>
        <w:t>On obtient le même résultat, mais on le refait en utilisant des techniques différentes, l</w:t>
      </w:r>
      <w:r w:rsidR="009831D0">
        <w:t>’idée est de comment gagner en rapidité et vous familiariser avec plusieurs façons de travailler, notamment en utilisant davantage d’outil</w:t>
      </w:r>
      <w:r>
        <w:t>s</w:t>
      </w:r>
      <w:r w:rsidR="009831D0">
        <w:rPr>
          <w:rStyle w:val="lev"/>
        </w:rPr>
        <w:t xml:space="preserve"> différent</w:t>
      </w:r>
      <w:r>
        <w:rPr>
          <w:rStyle w:val="lev"/>
        </w:rPr>
        <w:t>s</w:t>
      </w:r>
      <w:r w:rsidR="009831D0">
        <w:t>, afin de structurer plus efficacement votre géométrie.</w:t>
      </w:r>
    </w:p>
    <w:p w:rsidR="009831D0" w:rsidRDefault="009831D0" w:rsidP="009831D0">
      <w:pPr>
        <w:pStyle w:val="NormalWeb"/>
      </w:pPr>
    </w:p>
    <w:p w:rsidR="00A93F9A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1. Récupérer l’esquisse du premier exercice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Rouvrez l’exercice 1 dans Fusion 360.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Masquez tout ce qui n’est pas nécessaire et laissez uniquement l’esquisse visible.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Sélectionnez toute l’esquisse en la cadrant avec la souris.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Copiez l’esquisse (clic droit &gt; Copier).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Ouvrez un nouveau projet Fusion 360.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Créez une nouvelle esquisse sur le plan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Haut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93F9A" w:rsidRPr="00A93F9A" w:rsidRDefault="00A93F9A" w:rsidP="00A93F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Collez l’esquisse </w:t>
      </w:r>
      <w:r w:rsidR="001A65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et </w:t>
      </w:r>
      <w:r w:rsidR="001A65C2" w:rsidRPr="001A65C2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ok</w:t>
      </w:r>
      <w:r w:rsidR="001A65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fenêtre déplacer/copier</w:t>
      </w:r>
      <w:r w:rsidR="00B15ABA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1A65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1A65C2" w:rsidRPr="001A65C2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attention</w:t>
      </w:r>
      <w:r w:rsidR="001A65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B15ABA" w:rsidRPr="00B15A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B15ABA">
        <w:rPr>
          <w:rFonts w:ascii="Times New Roman" w:eastAsia="Times New Roman" w:hAnsi="Times New Roman" w:cs="Times New Roman"/>
          <w:sz w:val="24"/>
          <w:szCs w:val="24"/>
          <w:lang w:eastAsia="fr-FR"/>
        </w:rPr>
        <w:t>ne pas fermer l’esquisse, par contre fermer exercice 1.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2. Nettoyage et premiers décalages</w:t>
      </w:r>
    </w:p>
    <w:p w:rsidR="00A93F9A" w:rsidRDefault="00A93F9A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Vous supprimez toutes les cotes et ce qui est inutile</w:t>
      </w:r>
      <w:r w:rsidR="001A65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avec SUPP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1A65C2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(voir photo 1).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Puis :</w:t>
      </w:r>
    </w:p>
    <w:p w:rsidR="001A29C7" w:rsidRDefault="001A29C7" w:rsidP="001A29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Tout passe en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ligne pointillée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la palette d’esquisse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A93F9A">
        <w:t xml:space="preserve"> </w:t>
      </w:r>
    </w:p>
    <w:p w:rsidR="001A29C7" w:rsidRPr="003F7BFA" w:rsidRDefault="001A29C7" w:rsidP="003F7B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Puis, a</w:t>
      </w:r>
      <w:r w:rsidR="00A93F9A" w:rsidRPr="001A29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llez dans l’onglet </w:t>
      </w:r>
      <w:r w:rsidR="00A93F9A" w:rsidRPr="001A29C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Décalage</w:t>
      </w:r>
      <w:r w:rsidR="003F7BF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 &gt;&gt;</w:t>
      </w:r>
      <w:r w:rsidR="003F7BF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</w:t>
      </w:r>
      <w:r w:rsidR="003D6501" w:rsidRPr="003F7BFA">
        <w:rPr>
          <w:rFonts w:ascii="Times New Roman" w:eastAsia="Times New Roman" w:hAnsi="Times New Roman" w:cs="Times New Roman"/>
          <w:sz w:val="24"/>
          <w:szCs w:val="24"/>
          <w:lang w:eastAsia="fr-FR"/>
        </w:rPr>
        <w:t>ouble-clique</w:t>
      </w:r>
      <w:r w:rsidR="00A93F9A" w:rsidRPr="003F7BF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une ligne du plus grand carré (celui à l’extérieur) pour tout sélectionner.</w:t>
      </w:r>
    </w:p>
    <w:p w:rsidR="00A93F9A" w:rsidRDefault="00A93F9A" w:rsidP="00A93F9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Mettez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–0,15 mm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→ cela crée un autre </w:t>
      </w:r>
      <w:r w:rsidR="006C1364">
        <w:rPr>
          <w:rFonts w:ascii="Times New Roman" w:eastAsia="Times New Roman" w:hAnsi="Times New Roman" w:cs="Times New Roman"/>
          <w:sz w:val="24"/>
          <w:szCs w:val="24"/>
          <w:lang w:eastAsia="fr-FR"/>
        </w:rPr>
        <w:t>carré extérieur que vous gardez en ligne pleine.</w:t>
      </w:r>
    </w:p>
    <w:p w:rsidR="006C1364" w:rsidRPr="00A93F9A" w:rsidRDefault="006C1364" w:rsidP="00A93F9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93F9A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3. Deuxième décalage et nettoyage</w:t>
      </w:r>
    </w:p>
    <w:p w:rsidR="00A93F9A" w:rsidRPr="00A93F9A" w:rsidRDefault="00A93F9A" w:rsidP="00A93F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A nouveau sur la nouvelle</w:t>
      </w:r>
      <w:r w:rsidR="006C136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ligne carré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6C136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double-clique 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6C136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et 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faire 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décalage vers l’extérieur de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–8 mm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validez.</w:t>
      </w:r>
    </w:p>
    <w:p w:rsidR="00A93F9A" w:rsidRPr="00A93F9A" w:rsidRDefault="00A93F9A" w:rsidP="00A93F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Si besoin, regardez la photo 2 et faites un petit nettoyage avec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Ajuster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93F9A" w:rsidRPr="00A93F9A" w:rsidRDefault="00A93F9A" w:rsidP="00A93F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Faites ensuite un décalage de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0,15 mm vers le centre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toutes les petites lignes (outil Décalage ou raccourci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→ voir </w:t>
      </w:r>
      <w:r w:rsidR="0081014B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Pr="00106210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photo 2 en rouge</w:t>
      </w:r>
      <w:r w:rsidR="0081014B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93F9A" w:rsidRPr="00A93F9A" w:rsidRDefault="00A93F9A" w:rsidP="00A93F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Décalez aussi l’autre grand carré qui n’a pas été décalé (</w:t>
      </w:r>
      <w:r w:rsidRPr="00106210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photo 2 en vert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avec un </w:t>
      </w:r>
      <w:proofErr w:type="spellStart"/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double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noBreakHyphen/>
        <w:t>clic</w:t>
      </w:r>
      <w:proofErr w:type="spellEnd"/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toujours de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0,15 mm vers l’extérieur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Ensuite :</w:t>
      </w:r>
    </w:p>
    <w:p w:rsidR="00A93F9A" w:rsidRPr="00A93F9A" w:rsidRDefault="00A93F9A" w:rsidP="00A93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Avec vos petites lignes et vos deux nouveaux carrés décalés, rejoignez tous les points entre les deux grands carrés avec la contrainte </w:t>
      </w:r>
      <w:r w:rsidRPr="0010621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Coïncident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r w:rsidR="00106210" w:rsidRPr="00106210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photo 3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>) car</w:t>
      </w:r>
      <w:r w:rsidR="00106210" w:rsidRP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>n</w:t>
      </w:r>
      <w:r w:rsidRP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ormalement, </w:t>
      </w:r>
      <w:r w:rsidRP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si vous sélectionnez tout l’intérieur, ça devient bleu → cela représente le futur support extérieur qui glissera sur le premier, comme un ascenseur.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Terminer l’esquisse. N’oubliez pas de sauvegarder </w:t>
      </w:r>
      <w:r w:rsidR="00FC33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parfois 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(ex :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cours2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).</w:t>
      </w:r>
    </w:p>
    <w:p w:rsidR="001C0587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4. Extrusion principale</w:t>
      </w:r>
    </w:p>
    <w:p w:rsidR="00A93F9A" w:rsidRPr="00A93F9A" w:rsidRDefault="00A93F9A" w:rsidP="00A93F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Extrudez </w:t>
      </w:r>
      <w:r w:rsidR="001C0587">
        <w:rPr>
          <w:rFonts w:ascii="Times New Roman" w:eastAsia="Times New Roman" w:hAnsi="Times New Roman" w:cs="Times New Roman"/>
          <w:sz w:val="24"/>
          <w:szCs w:val="24"/>
          <w:lang w:eastAsia="fr-FR"/>
        </w:rPr>
        <w:t>votre exercice 2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1C05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106210" w:rsidRPr="00106210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photo 3</w:t>
      </w:r>
      <w:r w:rsidR="0010621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35 mm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vers le haut.</w:t>
      </w:r>
    </w:p>
    <w:p w:rsidR="00A93F9A" w:rsidRPr="00FC7CBB" w:rsidRDefault="00A93F9A" w:rsidP="00A93F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</w:pPr>
      <w:r w:rsidRPr="00FC7CBB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Faites réapparaître l’esquisse : vous verrez que l’autre modèle ne touche pas la nouvelle pièce → cet espace sert au glissement.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5. Vérification et nouvelle esquisse</w:t>
      </w:r>
    </w:p>
    <w:p w:rsidR="00A93F9A" w:rsidRPr="00A93F9A" w:rsidRDefault="00A93F9A" w:rsidP="00A93F9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Vérifiez les cotes : tout doit être identique.</w:t>
      </w:r>
    </w:p>
    <w:p w:rsidR="00A93F9A" w:rsidRPr="00A93F9A" w:rsidRDefault="00A93F9A" w:rsidP="00A93F9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Choisissez une grande face qui doit faire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66,307 mm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93F9A" w:rsidRPr="00A93F9A" w:rsidRDefault="00A93F9A" w:rsidP="00A93F9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Créez une nouvelle esquisse </w:t>
      </w:r>
      <w:r w:rsidR="00FC7CB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sur la grande face 66,307mm 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(pour m</w:t>
      </w:r>
      <w:r w:rsidR="001C0587">
        <w:rPr>
          <w:rFonts w:ascii="Times New Roman" w:eastAsia="Times New Roman" w:hAnsi="Times New Roman" w:cs="Times New Roman"/>
          <w:sz w:val="24"/>
          <w:szCs w:val="24"/>
          <w:lang w:eastAsia="fr-FR"/>
        </w:rPr>
        <w:t>oi : face avant/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droite du logo).</w:t>
      </w:r>
    </w:p>
    <w:p w:rsidR="00A93F9A" w:rsidRPr="00A93F9A" w:rsidRDefault="00A93F9A" w:rsidP="00A93F9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Faites :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Créer &gt; Projection/Inclure &gt; Projection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, validez OK, restez dans l’esquisse.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Ensuite :</w:t>
      </w:r>
    </w:p>
    <w:p w:rsidR="00A93F9A" w:rsidRPr="00A93F9A" w:rsidRDefault="00A93F9A" w:rsidP="00A93F9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Faites 2 lignes pointillées en diagonale dans le rectangle → cela donne le centre.</w:t>
      </w:r>
    </w:p>
    <w:p w:rsidR="00A93F9A" w:rsidRPr="00A93F9A" w:rsidRDefault="00A93F9A" w:rsidP="00A93F9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Faites un rectangle par le centre :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35 mm de haut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40 mm de long</w:t>
      </w:r>
      <w:r w:rsidR="00FC7CB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(non pointillé)</w:t>
      </w:r>
    </w:p>
    <w:p w:rsidR="00A93F9A" w:rsidRPr="00A93F9A" w:rsidRDefault="00A93F9A" w:rsidP="00A93F9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Terminez l’esquisse.</w:t>
      </w:r>
    </w:p>
    <w:p w:rsidR="00A93F9A" w:rsidRPr="00A93F9A" w:rsidRDefault="00A93F9A" w:rsidP="00A93F9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Faites réapparaître l’esquisse 2 et cachez la 1.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6. Extrusion du rectangle 30 × 40</w:t>
      </w:r>
    </w:p>
    <w:p w:rsidR="00A93F9A" w:rsidRPr="00A93F9A" w:rsidRDefault="00FC7CBB" w:rsidP="00A93F9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Sélectionnez le rectangle 35</w:t>
      </w:r>
      <w:r w:rsidR="00A93F9A"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× 40 en bleu.</w:t>
      </w:r>
    </w:p>
    <w:p w:rsidR="00A93F9A" w:rsidRPr="00A93F9A" w:rsidRDefault="00A93F9A" w:rsidP="00A93F9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Extrudez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10 mm vers l’extérieur</w:t>
      </w:r>
      <w:r w:rsidR="006860DE">
        <w:rPr>
          <w:rFonts w:ascii="Times New Roman" w:eastAsia="Times New Roman" w:hAnsi="Times New Roman" w:cs="Times New Roman"/>
          <w:sz w:val="24"/>
          <w:szCs w:val="24"/>
          <w:lang w:eastAsia="fr-FR"/>
        </w:rPr>
        <w:t>, joindre, ok</w:t>
      </w:r>
    </w:p>
    <w:p w:rsidR="00A93F9A" w:rsidRPr="00A93F9A" w:rsidRDefault="00A93F9A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Sur la nouvelle face :</w:t>
      </w:r>
    </w:p>
    <w:p w:rsidR="00A93F9A" w:rsidRPr="00A93F9A" w:rsidRDefault="00A93F9A" w:rsidP="00A93F9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Créez une nouvelle esquisse.</w:t>
      </w:r>
    </w:p>
    <w:p w:rsidR="00A93F9A" w:rsidRPr="00A93F9A" w:rsidRDefault="00A93F9A" w:rsidP="00A93F9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Projection/Inclure &gt; Projection → récupérez le rectangle + les 2 diagonales.</w:t>
      </w:r>
      <w:r w:rsidR="00805A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3B6424">
        <w:rPr>
          <w:rFonts w:ascii="Times New Roman" w:eastAsia="Times New Roman" w:hAnsi="Times New Roman" w:cs="Times New Roman"/>
          <w:sz w:val="24"/>
          <w:szCs w:val="24"/>
          <w:lang w:eastAsia="fr-FR"/>
        </w:rPr>
        <w:t>Elles peuvent</w:t>
      </w:r>
      <w:r w:rsidR="00805A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être invisible, donc faite réapparaitre dans vus.</w:t>
      </w:r>
    </w:p>
    <w:p w:rsidR="00A93F9A" w:rsidRPr="00A93F9A" w:rsidRDefault="00A93F9A" w:rsidP="00A93F9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Placez un cercle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Ø15 mm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 centre.</w:t>
      </w:r>
    </w:p>
    <w:p w:rsidR="00A93F9A" w:rsidRPr="00A93F9A" w:rsidRDefault="00A93F9A" w:rsidP="00A93F9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Terminez l’esquisse.</w:t>
      </w:r>
    </w:p>
    <w:p w:rsidR="00A93F9A" w:rsidRPr="00A93F9A" w:rsidRDefault="00A93F9A" w:rsidP="00A93F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93F9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7. Trou + filetage</w:t>
      </w:r>
    </w:p>
    <w:p w:rsidR="00A93F9A" w:rsidRPr="00A93F9A" w:rsidRDefault="00A93F9A" w:rsidP="00A93F9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Sélectionnez le cercle en bleu.</w:t>
      </w:r>
    </w:p>
    <w:p w:rsidR="00A93F9A" w:rsidRPr="00A93F9A" w:rsidRDefault="00A93F9A" w:rsidP="00A93F9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Extrusion vers l’intérieur →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Distance vers l’objet</w:t>
      </w:r>
      <w:r w:rsidR="001C05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1C0587" w:rsidRPr="001C058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et </w:t>
      </w:r>
      <w:r w:rsidR="001C058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cocher </w:t>
      </w:r>
      <w:r w:rsidR="001C0587" w:rsidRPr="001C058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couper</w:t>
      </w:r>
      <w:r w:rsidR="001C05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sélectionn</w:t>
      </w:r>
      <w:r w:rsidR="001C0587">
        <w:rPr>
          <w:rFonts w:ascii="Times New Roman" w:eastAsia="Times New Roman" w:hAnsi="Times New Roman" w:cs="Times New Roman"/>
          <w:sz w:val="24"/>
          <w:szCs w:val="24"/>
          <w:lang w:eastAsia="fr-FR"/>
        </w:rPr>
        <w:t>ez la face intérieure → validez</w:t>
      </w:r>
      <w:r w:rsidR="00805A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ok</w:t>
      </w:r>
      <w:r w:rsidR="001C058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93F9A" w:rsidRPr="00A93F9A" w:rsidRDefault="00A93F9A" w:rsidP="00A93F9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Sélectionnez l’intérieur du cercle 15 mm →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Filetage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A93F9A" w:rsidRPr="00A93F9A" w:rsidRDefault="00A93F9A" w:rsidP="00A93F9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Modélisé</w:t>
      </w:r>
    </w:p>
    <w:p w:rsidR="00A93F9A" w:rsidRPr="00A93F9A" w:rsidRDefault="00A93F9A" w:rsidP="00A93F9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Longueur totale</w:t>
      </w:r>
    </w:p>
    <w:p w:rsidR="00A93F9A" w:rsidRPr="00A93F9A" w:rsidRDefault="00A93F9A" w:rsidP="00A93F9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ISO</w:t>
      </w:r>
    </w:p>
    <w:p w:rsidR="00A93F9A" w:rsidRPr="00A93F9A" w:rsidRDefault="00A93F9A" w:rsidP="00A93F9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Taille : 15 mm</w:t>
      </w:r>
    </w:p>
    <w:p w:rsidR="003B6424" w:rsidRDefault="00A93F9A" w:rsidP="003B642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Conception :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M15x1.5</w:t>
      </w:r>
    </w:p>
    <w:p w:rsidR="003B6424" w:rsidRPr="003B6424" w:rsidRDefault="003B6424" w:rsidP="003B642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B64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Toujours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6H et côté droit</w:t>
      </w:r>
    </w:p>
    <w:p w:rsidR="00A93F9A" w:rsidRPr="00A93F9A" w:rsidRDefault="00A93F9A" w:rsidP="00A93F9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Mémoriser → OK</w:t>
      </w:r>
    </w:p>
    <w:p w:rsidR="00A93F9A" w:rsidRDefault="00A93F9A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Gardez bien ces infos : elles serviront pour créer la vis de serrage.</w:t>
      </w:r>
    </w:p>
    <w:p w:rsidR="00E50E50" w:rsidRPr="00A93F9A" w:rsidRDefault="00E50E50" w:rsidP="00E50E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Ajoutez des 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congés de </w:t>
      </w:r>
      <w:r w:rsidR="003B64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</w:t>
      </w:r>
      <w:r w:rsidRPr="00A93F9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mm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les a</w:t>
      </w:r>
      <w:r w:rsidR="00FC33BA">
        <w:rPr>
          <w:rFonts w:ascii="Times New Roman" w:eastAsia="Times New Roman" w:hAnsi="Times New Roman" w:cs="Times New Roman"/>
          <w:sz w:val="24"/>
          <w:szCs w:val="24"/>
          <w:lang w:eastAsia="fr-FR"/>
        </w:rPr>
        <w:t>ngles extérieurs (</w:t>
      </w:r>
      <w:r w:rsidR="00FC33BA" w:rsidRPr="003B6424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voir plan 2 page 1sur2</w:t>
      </w:r>
      <w:r w:rsidR="00FC33BA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Pr="00A93F9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E50E50" w:rsidRDefault="00E50E50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F244C" w:rsidRDefault="003B6424" w:rsidP="004F24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t xml:space="preserve">9. Embout de support </w:t>
      </w:r>
      <w:r w:rsidR="001D4DE4" w:rsidRPr="001D4D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t>(avec attache spéciale)</w:t>
      </w:r>
      <w:r w:rsidR="009217A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t>, p</w:t>
      </w:r>
      <w:r w:rsidR="004F24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t>lan2 2sur2</w:t>
      </w:r>
    </w:p>
    <w:p w:rsidR="001D4DE4" w:rsidRPr="001D4DE4" w:rsidRDefault="001D4DE4" w:rsidP="004F24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Cet embout permettra ensuite d’adapter d’autres accessoires : petite caméra,</w:t>
      </w:r>
      <w:r w:rsidR="003B64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3B6424">
        <w:rPr>
          <w:rFonts w:ascii="Times New Roman" w:eastAsia="Times New Roman" w:hAnsi="Times New Roman" w:cs="Times New Roman"/>
          <w:sz w:val="24"/>
          <w:szCs w:val="24"/>
          <w:lang w:eastAsia="fr-FR"/>
        </w:rPr>
        <w:t>eled</w:t>
      </w:r>
      <w:proofErr w:type="spellEnd"/>
      <w:r w:rsidR="003B6424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téléphone, etc.</w:t>
      </w:r>
    </w:p>
    <w:p w:rsidR="001D4DE4" w:rsidRPr="001D4DE4" w:rsidRDefault="001D4DE4" w:rsidP="001D4DE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Choisissez cette fois ci la grande face opposée, qui doit faire elle aussi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66,307 mm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1D4DE4" w:rsidRPr="001D4DE4" w:rsidRDefault="001D4DE4" w:rsidP="001D4DE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Créez une nouvelle esquisse dessus (pour moi : la face arrière/gauche du logo).</w:t>
      </w:r>
    </w:p>
    <w:p w:rsidR="001D4DE4" w:rsidRPr="001D4DE4" w:rsidRDefault="001D4DE4" w:rsidP="001D4DE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Faites :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Créer &gt; Projection/Inclure &gt; Projection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récupérez le centre et le rectangle, validez avec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OK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, et restez dans l’esquisse.</w:t>
      </w:r>
    </w:p>
    <w:p w:rsidR="001D4DE4" w:rsidRPr="001D4DE4" w:rsidRDefault="001D4DE4" w:rsidP="001D4D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D4DE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Construction du repère et du rectangle</w:t>
      </w:r>
    </w:p>
    <w:p w:rsidR="001D4DE4" w:rsidRPr="001D4DE4" w:rsidRDefault="001D4DE4" w:rsidP="001D4DE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Créez ensuite un rectangle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 le centre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, non pointillé :</w:t>
      </w:r>
    </w:p>
    <w:p w:rsidR="001D4DE4" w:rsidRPr="001D4DE4" w:rsidRDefault="001D4DE4" w:rsidP="001D4DE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25 mm</w:t>
      </w:r>
      <w:r w:rsidR="00046E0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haut </w:t>
      </w:r>
    </w:p>
    <w:p w:rsidR="001D4DE4" w:rsidRPr="001D4DE4" w:rsidRDefault="001D4DE4" w:rsidP="001D4DE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mm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lon</w:t>
      </w:r>
      <w:r w:rsidR="00046E0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g </w:t>
      </w:r>
    </w:p>
    <w:p w:rsidR="001D4DE4" w:rsidRPr="001D4DE4" w:rsidRDefault="001D4DE4" w:rsidP="001D4DE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Terminez l’esquisse.</w:t>
      </w:r>
    </w:p>
    <w:p w:rsidR="001D4DE4" w:rsidRPr="001D4DE4" w:rsidRDefault="001D4DE4" w:rsidP="001D4DE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Extrudez ce rectangle vers l’extérieur de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38 mm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en mode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Joindre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, puis validez.</w:t>
      </w:r>
    </w:p>
    <w:p w:rsidR="001D4DE4" w:rsidRPr="001D4DE4" w:rsidRDefault="001D4DE4" w:rsidP="001D4DE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Choisissez une face latérale de cette extrusion (j’ai pris la face gauche/avant).</w:t>
      </w:r>
    </w:p>
    <w:p w:rsidR="001D4DE4" w:rsidRPr="001D4DE4" w:rsidRDefault="001D4DE4" w:rsidP="001D4DE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Créez une nouvelle esquisse dessus.</w:t>
      </w:r>
    </w:p>
    <w:p w:rsidR="001D4DE4" w:rsidRPr="001D4DE4" w:rsidRDefault="001D4DE4" w:rsidP="001D4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Normalement, les points, lignes et bords doivent s’accrocher automatiquement, donc pas besoin de refaire une projection.</w:t>
      </w:r>
    </w:p>
    <w:p w:rsidR="001D4DE4" w:rsidRPr="001D4DE4" w:rsidRDefault="001D4DE4" w:rsidP="001D4DE4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Faites une ligne pointillée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parallèle 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à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6 mm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bord de la nouvelle pièce (utilisez la cote d’esquisse pour les 6 mm).</w:t>
      </w:r>
    </w:p>
    <w:p w:rsidR="001D4DE4" w:rsidRPr="0091372E" w:rsidRDefault="001D4DE4" w:rsidP="001D4DE4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Faites ensuite une deuxième</w:t>
      </w:r>
      <w:r w:rsid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grande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ligne pointillée </w:t>
      </w:r>
      <w:r w:rsidR="0091372E"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91372E" w:rsidRPr="0091372E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peu importe si elle n’est pas totalement définie</w:t>
      </w:r>
      <w:r w:rsidR="0091372E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 xml:space="preserve"> en dimension</w:t>
      </w:r>
      <w:r w:rsid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centrer : </w:t>
      </w:r>
      <w:r w:rsidR="003B64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cherchez le petit triangle </w:t>
      </w:r>
      <w:r w:rsid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d’accroche (</w:t>
      </w:r>
      <w:r w:rsidR="003B6424" w:rsidRPr="0091372E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 xml:space="preserve">voir </w:t>
      </w:r>
      <w:r w:rsidR="0091372E" w:rsidRPr="0091372E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vidéo leçon</w:t>
      </w:r>
      <w:r w:rsidR="0091372E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 xml:space="preserve">) </w:t>
      </w:r>
      <w:r w:rsid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utilisez la contrainte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Milieu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obtenir un axe propre.</w:t>
      </w:r>
    </w:p>
    <w:p w:rsidR="001D4DE4" w:rsidRPr="0091372E" w:rsidRDefault="00CE6E22" w:rsidP="001D4DE4">
      <w:pPr>
        <w:pStyle w:val="Paragraphedeliste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Sur cette grande ligne:</w:t>
      </w:r>
      <w:r>
        <w:t xml:space="preserve"> créez</w:t>
      </w:r>
      <w:r w:rsidR="00046E03">
        <w:t xml:space="preserve"> un cercle de Ø8</w:t>
      </w:r>
      <w:proofErr w:type="gramStart"/>
      <w:r w:rsidR="00046E03">
        <w:t>,10</w:t>
      </w:r>
      <w:proofErr w:type="gramEnd"/>
      <w:r w:rsidR="00046E03">
        <w:t xml:space="preserve"> mm du côté intérieur, et placé en dehors du trait</w:t>
      </w:r>
      <w:r>
        <w:t xml:space="preserve"> des 6mm</w:t>
      </w:r>
      <w:r w:rsidR="00046E03">
        <w:t>.</w:t>
      </w:r>
      <w:r w:rsidR="00046E03"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1D4DE4" w:rsidRPr="001D4DE4" w:rsidRDefault="00CE6E22" w:rsidP="001D4DE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I</w:t>
      </w:r>
      <w:r w:rsidR="001D4DE4"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l reste à mettre</w:t>
      </w:r>
      <w:r w:rsidR="001D4DE4" w:rsidRPr="0091372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le bord du cercle</w:t>
      </w:r>
      <w:r w:rsidR="001D4DE4"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la ligne située à 6 mm du bord de la patte de fixation → utilisez la contrainte</w:t>
      </w:r>
      <w:r w:rsidR="001D4DE4" w:rsidRPr="0091372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Tangente</w:t>
      </w:r>
      <w:r w:rsidR="001D4DE4"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(clic sur le cercle puis sur la ligne).</w:t>
      </w:r>
      <w:r w:rsidRP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>ok</w:t>
      </w:r>
      <w:r w:rsidR="009137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91372E" w:rsidRPr="0091372E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fr-FR"/>
        </w:rPr>
        <w:t>(photo 002)</w:t>
      </w:r>
    </w:p>
    <w:p w:rsidR="001D4DE4" w:rsidRPr="001D4DE4" w:rsidRDefault="001D4DE4" w:rsidP="001D4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Terminez l’esquisse.</w:t>
      </w:r>
    </w:p>
    <w:p w:rsidR="001D4DE4" w:rsidRPr="001D4DE4" w:rsidRDefault="001D4DE4" w:rsidP="001D4D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Extrudez ensuite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coupe</w:t>
      </w:r>
      <w:r w:rsidR="00CE6E2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partir du cercle pour créer le trou.</w:t>
      </w:r>
    </w:p>
    <w:p w:rsidR="001D4DE4" w:rsidRPr="001D4DE4" w:rsidRDefault="001D4DE4" w:rsidP="001D4D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Cachez l’esquisse dans le navigateur.</w:t>
      </w:r>
    </w:p>
    <w:p w:rsidR="001D4DE4" w:rsidRPr="001D4DE4" w:rsidRDefault="001D4DE4" w:rsidP="001D4D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D4DE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Finition</w:t>
      </w:r>
    </w:p>
    <w:p w:rsidR="00571740" w:rsidRPr="00712CD2" w:rsidRDefault="001D4DE4" w:rsidP="0057174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Ajoutez un </w:t>
      </w:r>
      <w:r w:rsidRPr="001D4DE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congé de 12 mm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les </w:t>
      </w:r>
      <w:r w:rsidR="00712C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6 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arêtes</w:t>
      </w:r>
      <w:r w:rsidR="00712C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1D4DE4">
        <w:rPr>
          <w:rFonts w:ascii="Times New Roman" w:eastAsia="Times New Roman" w:hAnsi="Times New Roman" w:cs="Times New Roman"/>
          <w:sz w:val="24"/>
          <w:szCs w:val="24"/>
          <w:lang w:eastAsia="fr-FR"/>
        </w:rPr>
        <w:t>de cette patte de fixation.</w:t>
      </w:r>
      <w:r w:rsidR="00712C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571740" w:rsidRPr="00712CD2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fr-FR"/>
        </w:rPr>
        <w:t>Voir photo 5.</w:t>
      </w:r>
    </w:p>
    <w:p w:rsidR="001D4DE4" w:rsidRPr="009831D0" w:rsidRDefault="001D4DE4" w:rsidP="001D4DE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</w:pPr>
      <w:r w:rsidRPr="009831D0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t>Enregistrez votre travail pour les prochaines séances.</w:t>
      </w:r>
    </w:p>
    <w:p w:rsidR="001D4DE4" w:rsidRDefault="001D4DE4" w:rsidP="00A9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sectPr w:rsidR="001D4DE4" w:rsidSect="004C3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57A"/>
    <w:multiLevelType w:val="multilevel"/>
    <w:tmpl w:val="FB8E1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30EDC"/>
    <w:multiLevelType w:val="multilevel"/>
    <w:tmpl w:val="6E2C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74AB5"/>
    <w:multiLevelType w:val="multilevel"/>
    <w:tmpl w:val="AB7C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06F8B"/>
    <w:multiLevelType w:val="multilevel"/>
    <w:tmpl w:val="D106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27B64"/>
    <w:multiLevelType w:val="multilevel"/>
    <w:tmpl w:val="1512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5B5CBA"/>
    <w:multiLevelType w:val="multilevel"/>
    <w:tmpl w:val="41329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F5EE4"/>
    <w:multiLevelType w:val="multilevel"/>
    <w:tmpl w:val="4CD4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D7293A"/>
    <w:multiLevelType w:val="multilevel"/>
    <w:tmpl w:val="8CDE9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F10585"/>
    <w:multiLevelType w:val="multilevel"/>
    <w:tmpl w:val="D916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824619"/>
    <w:multiLevelType w:val="multilevel"/>
    <w:tmpl w:val="EBC4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3B61AF"/>
    <w:multiLevelType w:val="multilevel"/>
    <w:tmpl w:val="5E148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2853E7"/>
    <w:multiLevelType w:val="multilevel"/>
    <w:tmpl w:val="2E0C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5D43E1"/>
    <w:multiLevelType w:val="multilevel"/>
    <w:tmpl w:val="B97C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966CCE"/>
    <w:multiLevelType w:val="multilevel"/>
    <w:tmpl w:val="DD72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C40E10"/>
    <w:multiLevelType w:val="multilevel"/>
    <w:tmpl w:val="7F2A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7527E8"/>
    <w:multiLevelType w:val="multilevel"/>
    <w:tmpl w:val="5DCC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883494"/>
    <w:multiLevelType w:val="multilevel"/>
    <w:tmpl w:val="8510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531428"/>
    <w:multiLevelType w:val="multilevel"/>
    <w:tmpl w:val="FAC6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CC5C4C"/>
    <w:multiLevelType w:val="multilevel"/>
    <w:tmpl w:val="5726E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D308DE"/>
    <w:multiLevelType w:val="multilevel"/>
    <w:tmpl w:val="AAA8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FE22FE"/>
    <w:multiLevelType w:val="multilevel"/>
    <w:tmpl w:val="4F80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7"/>
  </w:num>
  <w:num w:numId="3">
    <w:abstractNumId w:val="1"/>
  </w:num>
  <w:num w:numId="4">
    <w:abstractNumId w:val="19"/>
  </w:num>
  <w:num w:numId="5">
    <w:abstractNumId w:val="13"/>
  </w:num>
  <w:num w:numId="6">
    <w:abstractNumId w:val="18"/>
  </w:num>
  <w:num w:numId="7">
    <w:abstractNumId w:val="7"/>
  </w:num>
  <w:num w:numId="8">
    <w:abstractNumId w:val="10"/>
  </w:num>
  <w:num w:numId="9">
    <w:abstractNumId w:val="20"/>
  </w:num>
  <w:num w:numId="10">
    <w:abstractNumId w:val="3"/>
  </w:num>
  <w:num w:numId="11">
    <w:abstractNumId w:val="0"/>
  </w:num>
  <w:num w:numId="12">
    <w:abstractNumId w:val="15"/>
  </w:num>
  <w:num w:numId="13">
    <w:abstractNumId w:val="5"/>
  </w:num>
  <w:num w:numId="14">
    <w:abstractNumId w:val="16"/>
  </w:num>
  <w:num w:numId="15">
    <w:abstractNumId w:val="8"/>
  </w:num>
  <w:num w:numId="16">
    <w:abstractNumId w:val="4"/>
  </w:num>
  <w:num w:numId="17">
    <w:abstractNumId w:val="9"/>
  </w:num>
  <w:num w:numId="18">
    <w:abstractNumId w:val="12"/>
  </w:num>
  <w:num w:numId="19">
    <w:abstractNumId w:val="2"/>
  </w:num>
  <w:num w:numId="20">
    <w:abstractNumId w:val="11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A93F9A"/>
    <w:rsid w:val="00004768"/>
    <w:rsid w:val="00046E03"/>
    <w:rsid w:val="00061420"/>
    <w:rsid w:val="00106210"/>
    <w:rsid w:val="001A29C7"/>
    <w:rsid w:val="001A65C2"/>
    <w:rsid w:val="001C0587"/>
    <w:rsid w:val="001C39F5"/>
    <w:rsid w:val="001D4DE4"/>
    <w:rsid w:val="00226E6F"/>
    <w:rsid w:val="00246896"/>
    <w:rsid w:val="002546C4"/>
    <w:rsid w:val="0028371D"/>
    <w:rsid w:val="00377D37"/>
    <w:rsid w:val="003A1E81"/>
    <w:rsid w:val="003B6424"/>
    <w:rsid w:val="003D6501"/>
    <w:rsid w:val="003F7BFA"/>
    <w:rsid w:val="00422FFB"/>
    <w:rsid w:val="00440EC9"/>
    <w:rsid w:val="00490F0B"/>
    <w:rsid w:val="004C3CEB"/>
    <w:rsid w:val="004F244C"/>
    <w:rsid w:val="00524FF5"/>
    <w:rsid w:val="00525476"/>
    <w:rsid w:val="00571740"/>
    <w:rsid w:val="00590D54"/>
    <w:rsid w:val="006860DE"/>
    <w:rsid w:val="006C1364"/>
    <w:rsid w:val="00712CD2"/>
    <w:rsid w:val="00805AB5"/>
    <w:rsid w:val="0081014B"/>
    <w:rsid w:val="00902B3B"/>
    <w:rsid w:val="0091372E"/>
    <w:rsid w:val="009217A3"/>
    <w:rsid w:val="009831D0"/>
    <w:rsid w:val="009C1758"/>
    <w:rsid w:val="00A93F9A"/>
    <w:rsid w:val="00B15ABA"/>
    <w:rsid w:val="00C5088A"/>
    <w:rsid w:val="00CE6E22"/>
    <w:rsid w:val="00D1494F"/>
    <w:rsid w:val="00D35B24"/>
    <w:rsid w:val="00D43927"/>
    <w:rsid w:val="00E50E50"/>
    <w:rsid w:val="00FC33BA"/>
    <w:rsid w:val="00FC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CEB"/>
  </w:style>
  <w:style w:type="paragraph" w:styleId="Titre1">
    <w:name w:val="heading 1"/>
    <w:basedOn w:val="Normal"/>
    <w:link w:val="Titre1Car"/>
    <w:uiPriority w:val="9"/>
    <w:qFormat/>
    <w:rsid w:val="00A93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A93F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93F9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A93F9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ev">
    <w:name w:val="Strong"/>
    <w:basedOn w:val="Policepardfaut"/>
    <w:uiPriority w:val="22"/>
    <w:qFormat/>
    <w:rsid w:val="00A93F9A"/>
    <w:rPr>
      <w:b/>
      <w:bCs/>
    </w:rPr>
  </w:style>
  <w:style w:type="paragraph" w:styleId="NormalWeb">
    <w:name w:val="Normal (Web)"/>
    <w:basedOn w:val="Normal"/>
    <w:uiPriority w:val="99"/>
    <w:unhideWhenUsed/>
    <w:rsid w:val="00A9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E6E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888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Ciria</dc:creator>
  <cp:lastModifiedBy>David Ciria</cp:lastModifiedBy>
  <cp:revision>24</cp:revision>
  <dcterms:created xsi:type="dcterms:W3CDTF">2026-02-02T10:59:00Z</dcterms:created>
  <dcterms:modified xsi:type="dcterms:W3CDTF">2026-06-30T10:25:00Z</dcterms:modified>
</cp:coreProperties>
</file>